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432" w:tblpY="45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56"/>
        <w:gridCol w:w="8425"/>
      </w:tblGrid>
      <w:tr w:rsidR="00807742" w:rsidRPr="00807DD9" w:rsidTr="008D4093">
        <w:tc>
          <w:tcPr>
            <w:tcW w:w="2456" w:type="dxa"/>
            <w:shd w:val="clear" w:color="auto" w:fill="auto"/>
          </w:tcPr>
          <w:p w:rsidR="00807742" w:rsidRPr="00807DD9" w:rsidRDefault="00807742" w:rsidP="00807DD9">
            <w:pPr>
              <w:pStyle w:val="berschrift1"/>
              <w:framePr w:hSpace="0" w:wrap="auto" w:hAnchor="text" w:yAlign="inline"/>
              <w:rPr>
                <w:rFonts w:ascii="Berlin Sans FB" w:hAnsi="Berlin Sans FB"/>
              </w:rPr>
            </w:pPr>
            <w:bookmarkStart w:id="0" w:name="_GoBack"/>
            <w:bookmarkEnd w:id="0"/>
            <w:r w:rsidRPr="00807DD9">
              <w:rPr>
                <w:rFonts w:ascii="Berlin Sans FB" w:hAnsi="Berlin Sans FB"/>
              </w:rPr>
              <w:t>Paradigmatische Einordnung</w:t>
            </w:r>
          </w:p>
        </w:tc>
        <w:tc>
          <w:tcPr>
            <w:tcW w:w="8425" w:type="dxa"/>
            <w:shd w:val="clear" w:color="auto" w:fill="auto"/>
          </w:tcPr>
          <w:p w:rsidR="00807742" w:rsidRPr="00807DD9" w:rsidRDefault="00807742" w:rsidP="00807DD9">
            <w:pPr>
              <w:rPr>
                <w:rFonts w:ascii="Berlin Sans FB" w:hAnsi="Berlin Sans FB"/>
                <w:b/>
                <w:bCs/>
                <w:sz w:val="18"/>
                <w:szCs w:val="18"/>
              </w:rPr>
            </w:pPr>
            <w:r w:rsidRPr="00807DD9">
              <w:rPr>
                <w:rFonts w:ascii="Berlin Sans FB" w:hAnsi="Berlin Sans FB"/>
                <w:b/>
                <w:bCs/>
                <w:sz w:val="18"/>
                <w:szCs w:val="18"/>
              </w:rPr>
              <w:t>Tiefenpsychologie</w:t>
            </w:r>
          </w:p>
        </w:tc>
      </w:tr>
      <w:tr w:rsidR="00807742" w:rsidRPr="00807DD9" w:rsidTr="008D4093">
        <w:tc>
          <w:tcPr>
            <w:tcW w:w="2456" w:type="dxa"/>
            <w:shd w:val="clear" w:color="auto" w:fill="auto"/>
          </w:tcPr>
          <w:p w:rsidR="00807742" w:rsidRPr="00807DD9" w:rsidRDefault="00807742" w:rsidP="00807DD9">
            <w:pPr>
              <w:pStyle w:val="berschrift1"/>
              <w:framePr w:hSpace="0" w:wrap="auto" w:hAnchor="text" w:yAlign="inline"/>
              <w:rPr>
                <w:rFonts w:ascii="Berlin Sans FB" w:hAnsi="Berlin Sans FB"/>
              </w:rPr>
            </w:pPr>
            <w:r w:rsidRPr="00807DD9">
              <w:rPr>
                <w:rFonts w:ascii="Berlin Sans FB" w:hAnsi="Berlin Sans FB"/>
              </w:rPr>
              <w:t>Grundannahmen, zentrale Gegenstände, elementare Zusammenhänge</w:t>
            </w:r>
          </w:p>
          <w:p w:rsidR="00807742" w:rsidRPr="00807DD9" w:rsidRDefault="00807742" w:rsidP="00807DD9">
            <w:pPr>
              <w:rPr>
                <w:rFonts w:ascii="Berlin Sans FB" w:hAnsi="Berlin Sans FB"/>
              </w:rPr>
            </w:pPr>
          </w:p>
        </w:tc>
        <w:tc>
          <w:tcPr>
            <w:tcW w:w="8425" w:type="dxa"/>
            <w:shd w:val="clear" w:color="auto" w:fill="auto"/>
          </w:tcPr>
          <w:p w:rsidR="00807742" w:rsidRPr="00807DD9" w:rsidRDefault="00807742" w:rsidP="00807DD9">
            <w:pPr>
              <w:rPr>
                <w:rFonts w:ascii="Berlin Sans FB" w:hAnsi="Berlin Sans FB"/>
                <w:sz w:val="18"/>
              </w:rPr>
            </w:pPr>
            <w:r w:rsidRPr="00807DD9">
              <w:rPr>
                <w:rFonts w:ascii="Berlin Sans FB" w:hAnsi="Berlin Sans FB"/>
                <w:sz w:val="18"/>
              </w:rPr>
              <w:t>Grundlage eines jeden Erlebens und Verhaltens sind unbewusste Prozesse</w:t>
            </w:r>
          </w:p>
          <w:p w:rsidR="00807742" w:rsidRPr="00807DD9" w:rsidRDefault="00807742" w:rsidP="00807DD9">
            <w:pPr>
              <w:rPr>
                <w:rFonts w:ascii="Berlin Sans FB" w:hAnsi="Berlin Sans FB"/>
                <w:sz w:val="18"/>
              </w:rPr>
            </w:pPr>
            <w:r w:rsidRPr="00807DD9">
              <w:rPr>
                <w:rFonts w:ascii="Berlin Sans FB" w:hAnsi="Berlin Sans FB"/>
                <w:sz w:val="18"/>
              </w:rPr>
              <w:t>Diese Prozesse finden im psychischen System statt, das den Umgang mit wichtigen Bedürfnissen des Individuums regelt und diese in Einklang mit den Anford</w:t>
            </w:r>
            <w:r w:rsidR="00CF160E" w:rsidRPr="00807DD9">
              <w:rPr>
                <w:rFonts w:ascii="Berlin Sans FB" w:hAnsi="Berlin Sans FB"/>
                <w:sz w:val="18"/>
              </w:rPr>
              <w:t xml:space="preserve">erungen der Außenwelt bringt </w:t>
            </w:r>
            <w:r w:rsidR="00CF160E" w:rsidRPr="00807DD9">
              <w:rPr>
                <w:rFonts w:ascii="Berlin Sans FB" w:hAnsi="Berlin Sans FB"/>
                <w:sz w:val="18"/>
              </w:rPr>
              <w:sym w:font="Wingdings" w:char="F0E0"/>
            </w:r>
            <w:r w:rsidR="00CF160E" w:rsidRPr="00807DD9">
              <w:rPr>
                <w:rFonts w:ascii="Berlin Sans FB" w:hAnsi="Berlin Sans FB"/>
                <w:sz w:val="18"/>
              </w:rPr>
              <w:t xml:space="preserve"> innerpsychische Dynamik. </w:t>
            </w:r>
            <w:r w:rsidRPr="00807DD9">
              <w:rPr>
                <w:rFonts w:ascii="Berlin Sans FB" w:hAnsi="Berlin Sans FB"/>
                <w:sz w:val="18"/>
              </w:rPr>
              <w:t>Schichten-Modell,</w:t>
            </w:r>
            <w:r w:rsidR="00CF160E" w:rsidRPr="00807DD9">
              <w:rPr>
                <w:rFonts w:ascii="Berlin Sans FB" w:hAnsi="Berlin Sans FB"/>
                <w:sz w:val="18"/>
              </w:rPr>
              <w:t xml:space="preserve"> Instanzen-Modell, Trieb-Modell beschreiben hierbei die Struktur der Persönlichkeit.</w:t>
            </w:r>
          </w:p>
          <w:p w:rsidR="00807742" w:rsidRPr="00807DD9" w:rsidRDefault="00807742" w:rsidP="00807DD9">
            <w:pPr>
              <w:rPr>
                <w:rFonts w:ascii="Berlin Sans FB" w:hAnsi="Berlin Sans FB"/>
                <w:sz w:val="18"/>
              </w:rPr>
            </w:pPr>
            <w:r w:rsidRPr="00807DD9">
              <w:rPr>
                <w:rFonts w:ascii="Berlin Sans FB" w:hAnsi="Berlin Sans FB"/>
                <w:sz w:val="18"/>
              </w:rPr>
              <w:t>Zwischen den Bedürfnissen und den äußeren Anforderungen können Konflikte auftreten. Sind diese nicht lösbar, so können alle mit diesem Konflikt verbundenen Vorstellungen verdrängt werden. Sie sind von da ab unbewusst. Die erneute Bewusstwerdung eines verdrängten Konflikts wird durch Abwehrmechanismen verhindert. Unbewusste Konflikte bestimmen dauerhaft die Funktionsweise des psychischen Systems.</w:t>
            </w:r>
          </w:p>
        </w:tc>
      </w:tr>
      <w:tr w:rsidR="0004554C" w:rsidRPr="00807DD9" w:rsidTr="008D4093">
        <w:tc>
          <w:tcPr>
            <w:tcW w:w="2456" w:type="dxa"/>
            <w:shd w:val="clear" w:color="auto" w:fill="auto"/>
          </w:tcPr>
          <w:p w:rsidR="0004554C" w:rsidRPr="00807DD9" w:rsidRDefault="0004554C" w:rsidP="00807DD9">
            <w:pPr>
              <w:pStyle w:val="berschrift1"/>
              <w:framePr w:hSpace="0" w:wrap="auto" w:hAnchor="text" w:yAlign="inline"/>
              <w:rPr>
                <w:rFonts w:ascii="Berlin Sans FB" w:hAnsi="Berlin Sans FB"/>
              </w:rPr>
            </w:pPr>
            <w:r w:rsidRPr="00807DD9">
              <w:rPr>
                <w:rFonts w:ascii="Berlin Sans FB" w:hAnsi="Berlin Sans FB"/>
              </w:rPr>
              <w:t>Entwicklungsaspekte</w:t>
            </w:r>
          </w:p>
          <w:p w:rsidR="0004554C" w:rsidRPr="00807DD9" w:rsidRDefault="0004554C" w:rsidP="00807DD9">
            <w:pPr>
              <w:rPr>
                <w:rFonts w:ascii="Berlin Sans FB" w:hAnsi="Berlin Sans FB"/>
              </w:rPr>
            </w:pPr>
          </w:p>
        </w:tc>
        <w:tc>
          <w:tcPr>
            <w:tcW w:w="8425" w:type="dxa"/>
            <w:shd w:val="clear" w:color="auto" w:fill="auto"/>
          </w:tcPr>
          <w:p w:rsidR="0004554C" w:rsidRPr="00807DD9" w:rsidRDefault="0004554C" w:rsidP="00807DD9">
            <w:pPr>
              <w:rPr>
                <w:rFonts w:ascii="Berlin Sans FB" w:hAnsi="Berlin Sans FB"/>
                <w:sz w:val="18"/>
              </w:rPr>
            </w:pPr>
            <w:r w:rsidRPr="00807DD9">
              <w:rPr>
                <w:rFonts w:ascii="Berlin Sans FB" w:hAnsi="Berlin Sans FB"/>
                <w:sz w:val="18"/>
              </w:rPr>
              <w:t>Die psychosexuelle Entwicklung verläuft in Phasen, wobei jede Phase mit der Bewältigung von unterschiedl</w:t>
            </w:r>
            <w:r w:rsidRPr="00807DD9">
              <w:rPr>
                <w:rFonts w:ascii="Berlin Sans FB" w:hAnsi="Berlin Sans FB"/>
                <w:sz w:val="18"/>
              </w:rPr>
              <w:t>i</w:t>
            </w:r>
            <w:r w:rsidRPr="00807DD9">
              <w:rPr>
                <w:rFonts w:ascii="Berlin Sans FB" w:hAnsi="Berlin Sans FB"/>
                <w:sz w:val="18"/>
              </w:rPr>
              <w:t>chen Entwicklungsaufgaben ve</w:t>
            </w:r>
            <w:r w:rsidRPr="00807DD9">
              <w:rPr>
                <w:rFonts w:ascii="Berlin Sans FB" w:hAnsi="Berlin Sans FB"/>
                <w:sz w:val="18"/>
              </w:rPr>
              <w:t>r</w:t>
            </w:r>
            <w:r w:rsidRPr="00807DD9">
              <w:rPr>
                <w:rFonts w:ascii="Berlin Sans FB" w:hAnsi="Berlin Sans FB"/>
                <w:sz w:val="18"/>
              </w:rPr>
              <w:t>bunden ist.</w:t>
            </w:r>
          </w:p>
          <w:p w:rsidR="0004554C" w:rsidRPr="00807DD9" w:rsidRDefault="0004554C" w:rsidP="00807DD9">
            <w:pPr>
              <w:rPr>
                <w:rFonts w:ascii="Berlin Sans FB" w:hAnsi="Berlin Sans FB"/>
                <w:sz w:val="18"/>
              </w:rPr>
            </w:pPr>
            <w:r w:rsidRPr="00807DD9">
              <w:rPr>
                <w:rFonts w:ascii="Berlin Sans FB" w:hAnsi="Berlin Sans FB"/>
                <w:sz w:val="18"/>
              </w:rPr>
              <w:t>Jede Entwicklung verläuft krisenhaft und nicht geradlinig. Dies wird bestimmt durch prägenitale und  konstitutionelle Faktoren einerseits und eventuelle „akute“ Traumata oder/und „chronische“ Störungen in der Familien bzw. Erziehungsatmosphäre andererseits. Die traumatischen oder atmosphärischen Störungen bewirken phasenspezif</w:t>
            </w:r>
            <w:r w:rsidRPr="00807DD9">
              <w:rPr>
                <w:rFonts w:ascii="Berlin Sans FB" w:hAnsi="Berlin Sans FB"/>
                <w:sz w:val="18"/>
              </w:rPr>
              <w:t>i</w:t>
            </w:r>
            <w:r w:rsidRPr="00807DD9">
              <w:rPr>
                <w:rFonts w:ascii="Berlin Sans FB" w:hAnsi="Berlin Sans FB"/>
                <w:sz w:val="18"/>
              </w:rPr>
              <w:t xml:space="preserve">sche Konflikte beim Kind, die, wenn sie nicht gelöst werden können, als „Fixierungen“ bestehen bleiben. </w:t>
            </w:r>
          </w:p>
          <w:p w:rsidR="0004554C" w:rsidRPr="00807DD9" w:rsidRDefault="0004554C" w:rsidP="00807DD9">
            <w:pPr>
              <w:rPr>
                <w:rFonts w:ascii="Berlin Sans FB" w:hAnsi="Berlin Sans FB"/>
                <w:sz w:val="18"/>
              </w:rPr>
            </w:pPr>
            <w:r w:rsidRPr="00807DD9">
              <w:rPr>
                <w:rFonts w:ascii="Berlin Sans FB" w:hAnsi="Berlin Sans FB"/>
                <w:sz w:val="18"/>
              </w:rPr>
              <w:t>Das psychische System bildet im Verlauf der Entwicklung des Individuums psychische Strukturen aus, relativ feste Strategien zur Aufrechterhaltung oder Wiederherstellung des psychischen Gleichgewichts. Diese bestimmen die Persönlichkeits- bzw. Charakterstruktur des Individuums, d.h. seine charakteristische Art mit sich selbst und der Welt umzugehen. Aus der Anzahl und Art der für den jeweiligen Menschen charakteristischen Fixierungen ergibt sich also seine spezifische Persönlichkeitsstruktur.</w:t>
            </w:r>
          </w:p>
        </w:tc>
      </w:tr>
      <w:tr w:rsidR="0004554C" w:rsidRPr="00807DD9" w:rsidTr="008D4093">
        <w:tc>
          <w:tcPr>
            <w:tcW w:w="2456" w:type="dxa"/>
            <w:shd w:val="clear" w:color="auto" w:fill="auto"/>
          </w:tcPr>
          <w:p w:rsidR="0004554C" w:rsidRPr="00807DD9" w:rsidRDefault="0004554C" w:rsidP="00807DD9">
            <w:pPr>
              <w:pStyle w:val="Beschriftung"/>
              <w:rPr>
                <w:rFonts w:ascii="Berlin Sans FB" w:hAnsi="Berlin Sans FB"/>
              </w:rPr>
            </w:pPr>
            <w:r w:rsidRPr="00807DD9">
              <w:rPr>
                <w:rFonts w:ascii="Berlin Sans FB" w:hAnsi="Berlin Sans FB"/>
              </w:rPr>
              <w:t>Fehlentwicklungen,  Störungen</w:t>
            </w:r>
          </w:p>
          <w:p w:rsidR="0004554C" w:rsidRPr="00807DD9" w:rsidRDefault="0004554C" w:rsidP="00807DD9">
            <w:pPr>
              <w:rPr>
                <w:rFonts w:ascii="Berlin Sans FB" w:hAnsi="Berlin Sans FB"/>
              </w:rPr>
            </w:pPr>
          </w:p>
        </w:tc>
        <w:tc>
          <w:tcPr>
            <w:tcW w:w="8425" w:type="dxa"/>
            <w:shd w:val="clear" w:color="auto" w:fill="auto"/>
          </w:tcPr>
          <w:p w:rsidR="0004554C" w:rsidRPr="00807DD9" w:rsidRDefault="0004554C" w:rsidP="00807DD9">
            <w:pPr>
              <w:rPr>
                <w:rFonts w:ascii="Berlin Sans FB" w:hAnsi="Berlin Sans FB"/>
                <w:sz w:val="18"/>
              </w:rPr>
            </w:pPr>
            <w:r w:rsidRPr="00807DD9">
              <w:rPr>
                <w:rFonts w:ascii="Berlin Sans FB" w:hAnsi="Berlin Sans FB"/>
                <w:sz w:val="18"/>
              </w:rPr>
              <w:t>Die spezifische Persönlic</w:t>
            </w:r>
            <w:r w:rsidR="00B14A86" w:rsidRPr="00807DD9">
              <w:rPr>
                <w:rFonts w:ascii="Berlin Sans FB" w:hAnsi="Berlin Sans FB"/>
                <w:sz w:val="18"/>
              </w:rPr>
              <w:t xml:space="preserve">hkeitsstruktur </w:t>
            </w:r>
            <w:r w:rsidR="006E3221" w:rsidRPr="00807DD9">
              <w:rPr>
                <w:rFonts w:ascii="Berlin Sans FB" w:hAnsi="Berlin Sans FB"/>
                <w:sz w:val="18"/>
              </w:rPr>
              <w:t xml:space="preserve">ist generell anfällig für Störungen innerhalb der Bewältigung der Konflikte. </w:t>
            </w:r>
          </w:p>
          <w:p w:rsidR="0004554C" w:rsidRPr="00807DD9" w:rsidRDefault="0004554C" w:rsidP="00807DD9">
            <w:pPr>
              <w:rPr>
                <w:rFonts w:ascii="Berlin Sans FB" w:hAnsi="Berlin Sans FB"/>
                <w:sz w:val="18"/>
              </w:rPr>
            </w:pPr>
            <w:r w:rsidRPr="00807DD9">
              <w:rPr>
                <w:rFonts w:ascii="Berlin Sans FB" w:hAnsi="Berlin Sans FB"/>
                <w:sz w:val="18"/>
              </w:rPr>
              <w:t>Entsteht in der aktuellen Lebenssituation ( auslösende Situation) ein aktueller Konflikt, der die strukturspezifischen, ausgeprägten Ängste belebt und aktiviert, werden die bis dahin verdrängten Fixierungspunkte mit den daz</w:t>
            </w:r>
            <w:r w:rsidRPr="00807DD9">
              <w:rPr>
                <w:rFonts w:ascii="Berlin Sans FB" w:hAnsi="Berlin Sans FB"/>
                <w:sz w:val="18"/>
              </w:rPr>
              <w:t>u</w:t>
            </w:r>
            <w:r w:rsidRPr="00807DD9">
              <w:rPr>
                <w:rFonts w:ascii="Berlin Sans FB" w:hAnsi="Berlin Sans FB"/>
                <w:sz w:val="18"/>
              </w:rPr>
              <w:t>gehörigen infantilen Triebwünschen und – Konflikten  „</w:t>
            </w:r>
            <w:proofErr w:type="spellStart"/>
            <w:r w:rsidRPr="00807DD9">
              <w:rPr>
                <w:rFonts w:ascii="Berlin Sans FB" w:hAnsi="Berlin Sans FB"/>
                <w:sz w:val="18"/>
              </w:rPr>
              <w:t>reaktualisiert</w:t>
            </w:r>
            <w:proofErr w:type="spellEnd"/>
            <w:r w:rsidRPr="00807DD9">
              <w:rPr>
                <w:rFonts w:ascii="Berlin Sans FB" w:hAnsi="Berlin Sans FB"/>
                <w:sz w:val="18"/>
              </w:rPr>
              <w:t>“. Durch Einsatz von Abwehrmechanismen und Symptombildung (aktive Leistung des Ich als „letzte Rettung“) kann eine vorübergehende subjektive Entlastung erreicht werden (primärer Kran</w:t>
            </w:r>
            <w:r w:rsidRPr="00807DD9">
              <w:rPr>
                <w:rFonts w:ascii="Berlin Sans FB" w:hAnsi="Berlin Sans FB"/>
                <w:sz w:val="18"/>
              </w:rPr>
              <w:t>k</w:t>
            </w:r>
            <w:r w:rsidRPr="00807DD9">
              <w:rPr>
                <w:rFonts w:ascii="Berlin Sans FB" w:hAnsi="Berlin Sans FB"/>
                <w:sz w:val="18"/>
              </w:rPr>
              <w:t>heitsgewinn). Dabei stellt das Symptom einen Kompromiss zwischen den Wünschen des Es, den normativen Fo</w:t>
            </w:r>
            <w:r w:rsidRPr="00807DD9">
              <w:rPr>
                <w:rFonts w:ascii="Berlin Sans FB" w:hAnsi="Berlin Sans FB"/>
                <w:sz w:val="18"/>
              </w:rPr>
              <w:t>r</w:t>
            </w:r>
            <w:r w:rsidRPr="00807DD9">
              <w:rPr>
                <w:rFonts w:ascii="Berlin Sans FB" w:hAnsi="Berlin Sans FB"/>
                <w:sz w:val="18"/>
              </w:rPr>
              <w:t>derungen des Über-Ich</w:t>
            </w:r>
            <w:r w:rsidR="00B14A86" w:rsidRPr="00807DD9">
              <w:rPr>
                <w:rFonts w:ascii="Berlin Sans FB" w:hAnsi="Berlin Sans FB"/>
                <w:sz w:val="18"/>
              </w:rPr>
              <w:t>s</w:t>
            </w:r>
            <w:r w:rsidRPr="00807DD9">
              <w:rPr>
                <w:rFonts w:ascii="Berlin Sans FB" w:hAnsi="Berlin Sans FB"/>
                <w:sz w:val="18"/>
              </w:rPr>
              <w:t xml:space="preserve"> und den Anforderungen der Realität dar. Das neurotische Symptom macht den Menschen leiden und erzwingt dadurch seine Aufmerksamkeit</w:t>
            </w:r>
            <w:r w:rsidR="00B14A86" w:rsidRPr="00807DD9">
              <w:rPr>
                <w:rFonts w:ascii="Berlin Sans FB" w:hAnsi="Berlin Sans FB"/>
                <w:sz w:val="18"/>
              </w:rPr>
              <w:t>. Durch Zuwendung von „außen“ (</w:t>
            </w:r>
            <w:r w:rsidRPr="00807DD9">
              <w:rPr>
                <w:rFonts w:ascii="Berlin Sans FB" w:hAnsi="Berlin Sans FB"/>
                <w:sz w:val="18"/>
              </w:rPr>
              <w:t>sekundärer Krankheitsg</w:t>
            </w:r>
            <w:r w:rsidRPr="00807DD9">
              <w:rPr>
                <w:rFonts w:ascii="Berlin Sans FB" w:hAnsi="Berlin Sans FB"/>
                <w:sz w:val="18"/>
              </w:rPr>
              <w:t>e</w:t>
            </w:r>
            <w:r w:rsidRPr="00807DD9">
              <w:rPr>
                <w:rFonts w:ascii="Berlin Sans FB" w:hAnsi="Berlin Sans FB"/>
                <w:sz w:val="18"/>
              </w:rPr>
              <w:t>winn) besteht die Gefahr, dass sich die Neurose festigt.</w:t>
            </w:r>
          </w:p>
        </w:tc>
      </w:tr>
      <w:tr w:rsidR="0004554C" w:rsidRPr="00807DD9" w:rsidTr="008D4093">
        <w:tc>
          <w:tcPr>
            <w:tcW w:w="2456" w:type="dxa"/>
            <w:shd w:val="clear" w:color="auto" w:fill="auto"/>
          </w:tcPr>
          <w:p w:rsidR="0004554C" w:rsidRPr="00807DD9" w:rsidRDefault="0004554C" w:rsidP="00807DD9">
            <w:pPr>
              <w:pStyle w:val="Beschriftung"/>
              <w:rPr>
                <w:rFonts w:ascii="Berlin Sans FB" w:hAnsi="Berlin Sans FB"/>
              </w:rPr>
            </w:pPr>
            <w:r w:rsidRPr="00807DD9">
              <w:rPr>
                <w:rFonts w:ascii="Berlin Sans FB" w:hAnsi="Berlin Sans FB"/>
              </w:rPr>
              <w:t>Methoden,  Forschungsprinzipien</w:t>
            </w:r>
          </w:p>
          <w:p w:rsidR="0004554C" w:rsidRPr="00807DD9" w:rsidRDefault="0004554C" w:rsidP="00807DD9">
            <w:pPr>
              <w:rPr>
                <w:rFonts w:ascii="Berlin Sans FB" w:hAnsi="Berlin Sans FB"/>
              </w:rPr>
            </w:pPr>
          </w:p>
        </w:tc>
        <w:tc>
          <w:tcPr>
            <w:tcW w:w="8425" w:type="dxa"/>
            <w:shd w:val="clear" w:color="auto" w:fill="auto"/>
          </w:tcPr>
          <w:p w:rsidR="006E3221" w:rsidRPr="00807DD9" w:rsidRDefault="0004554C" w:rsidP="00807DD9">
            <w:pPr>
              <w:ind w:left="64"/>
              <w:rPr>
                <w:rFonts w:ascii="Berlin Sans FB" w:hAnsi="Berlin Sans FB"/>
                <w:sz w:val="18"/>
              </w:rPr>
            </w:pPr>
            <w:r w:rsidRPr="00807DD9">
              <w:rPr>
                <w:rFonts w:ascii="Berlin Sans FB" w:hAnsi="Berlin Sans FB"/>
                <w:sz w:val="18"/>
              </w:rPr>
              <w:t>Psychoanalytische Gesprächssituation: systematische Rekonstruktion der Lebensgeschichte, z.T. durch Introspektion; Aufdecken unbewusst gebliebener/ gewordener Prozesse (z.B. durch „ freie Assoziation“</w:t>
            </w:r>
            <w:r w:rsidR="006E3221" w:rsidRPr="00807DD9">
              <w:rPr>
                <w:rFonts w:ascii="Berlin Sans FB" w:hAnsi="Berlin Sans FB"/>
                <w:sz w:val="18"/>
              </w:rPr>
              <w:t>, Traumdeutung</w:t>
            </w:r>
            <w:r w:rsidRPr="00807DD9">
              <w:rPr>
                <w:rFonts w:ascii="Berlin Sans FB" w:hAnsi="Berlin Sans FB"/>
                <w:sz w:val="18"/>
              </w:rPr>
              <w:t xml:space="preserve">); </w:t>
            </w:r>
          </w:p>
          <w:p w:rsidR="0004554C" w:rsidRPr="00807DD9" w:rsidRDefault="0004554C" w:rsidP="00807DD9">
            <w:pPr>
              <w:ind w:left="64"/>
              <w:rPr>
                <w:rFonts w:ascii="Berlin Sans FB" w:hAnsi="Berlin Sans FB"/>
                <w:sz w:val="18"/>
              </w:rPr>
            </w:pPr>
            <w:r w:rsidRPr="00807DD9">
              <w:rPr>
                <w:rFonts w:ascii="Berlin Sans FB" w:hAnsi="Berlin Sans FB"/>
                <w:sz w:val="18"/>
              </w:rPr>
              <w:t>theorieorien</w:t>
            </w:r>
            <w:r w:rsidR="006E3221" w:rsidRPr="00807DD9">
              <w:rPr>
                <w:rFonts w:ascii="Berlin Sans FB" w:hAnsi="Berlin Sans FB"/>
                <w:sz w:val="18"/>
              </w:rPr>
              <w:t xml:space="preserve">tierte Deutung ( systematische </w:t>
            </w:r>
            <w:r w:rsidRPr="00807DD9">
              <w:rPr>
                <w:rFonts w:ascii="Berlin Sans FB" w:hAnsi="Berlin Sans FB"/>
                <w:sz w:val="18"/>
              </w:rPr>
              <w:t>Interpretation des vom Patienten erzeu</w:t>
            </w:r>
            <w:r w:rsidRPr="00807DD9">
              <w:rPr>
                <w:rFonts w:ascii="Berlin Sans FB" w:hAnsi="Berlin Sans FB"/>
                <w:sz w:val="18"/>
              </w:rPr>
              <w:t>g</w:t>
            </w:r>
            <w:r w:rsidRPr="00807DD9">
              <w:rPr>
                <w:rFonts w:ascii="Berlin Sans FB" w:hAnsi="Berlin Sans FB"/>
                <w:sz w:val="18"/>
              </w:rPr>
              <w:t>ten Materials)</w:t>
            </w:r>
          </w:p>
          <w:p w:rsidR="0004554C" w:rsidRPr="00807DD9" w:rsidRDefault="0004554C" w:rsidP="00807DD9">
            <w:pPr>
              <w:ind w:left="64"/>
              <w:rPr>
                <w:rFonts w:ascii="Berlin Sans FB" w:hAnsi="Berlin Sans FB"/>
                <w:sz w:val="18"/>
              </w:rPr>
            </w:pPr>
            <w:r w:rsidRPr="00807DD9">
              <w:rPr>
                <w:rFonts w:ascii="Berlin Sans FB" w:hAnsi="Berlin Sans FB"/>
                <w:sz w:val="18"/>
              </w:rPr>
              <w:t xml:space="preserve">Theoriebildung durch Vergleich von Einzelfallstudien. </w:t>
            </w:r>
          </w:p>
        </w:tc>
      </w:tr>
      <w:tr w:rsidR="0004554C" w:rsidRPr="00807DD9" w:rsidTr="008D4093">
        <w:tc>
          <w:tcPr>
            <w:tcW w:w="2456" w:type="dxa"/>
            <w:shd w:val="clear" w:color="auto" w:fill="auto"/>
          </w:tcPr>
          <w:p w:rsidR="0004554C" w:rsidRPr="00807DD9" w:rsidRDefault="0004554C" w:rsidP="00807DD9">
            <w:pPr>
              <w:pStyle w:val="Beschriftung"/>
              <w:rPr>
                <w:rFonts w:ascii="Berlin Sans FB" w:hAnsi="Berlin Sans FB"/>
              </w:rPr>
            </w:pPr>
            <w:r w:rsidRPr="00807DD9">
              <w:rPr>
                <w:rFonts w:ascii="Berlin Sans FB" w:hAnsi="Berlin Sans FB"/>
              </w:rPr>
              <w:t>Menschenbild</w:t>
            </w:r>
          </w:p>
          <w:p w:rsidR="0004554C" w:rsidRPr="00807DD9" w:rsidRDefault="0004554C" w:rsidP="00807DD9">
            <w:pPr>
              <w:rPr>
                <w:rFonts w:ascii="Berlin Sans FB" w:hAnsi="Berlin Sans FB"/>
              </w:rPr>
            </w:pPr>
          </w:p>
        </w:tc>
        <w:tc>
          <w:tcPr>
            <w:tcW w:w="8425" w:type="dxa"/>
            <w:shd w:val="clear" w:color="auto" w:fill="auto"/>
          </w:tcPr>
          <w:p w:rsidR="0004554C" w:rsidRPr="00807DD9" w:rsidRDefault="0004554C" w:rsidP="00807DD9">
            <w:pPr>
              <w:ind w:left="64"/>
              <w:rPr>
                <w:rFonts w:ascii="Berlin Sans FB" w:hAnsi="Berlin Sans FB"/>
                <w:sz w:val="18"/>
              </w:rPr>
            </w:pPr>
            <w:r w:rsidRPr="00807DD9">
              <w:rPr>
                <w:rFonts w:ascii="Berlin Sans FB" w:hAnsi="Berlin Sans FB"/>
                <w:sz w:val="18"/>
              </w:rPr>
              <w:t xml:space="preserve">Der Mensch ist ein Energiesystem, gelenkt von sexuellen und aggressiven </w:t>
            </w:r>
            <w:r w:rsidR="00901988">
              <w:rPr>
                <w:rFonts w:ascii="Berlin Sans FB" w:hAnsi="Berlin Sans FB"/>
                <w:sz w:val="18"/>
              </w:rPr>
              <w:t>Trieben und er handelt gemäß des</w:t>
            </w:r>
            <w:r w:rsidRPr="00807DD9">
              <w:rPr>
                <w:rFonts w:ascii="Berlin Sans FB" w:hAnsi="Berlin Sans FB"/>
                <w:sz w:val="18"/>
              </w:rPr>
              <w:t xml:space="preserve"> </w:t>
            </w:r>
            <w:r w:rsidR="00CF160E" w:rsidRPr="00807DD9">
              <w:rPr>
                <w:rFonts w:ascii="Berlin Sans FB" w:hAnsi="Berlin Sans FB"/>
                <w:sz w:val="18"/>
              </w:rPr>
              <w:t>Lustprinzip</w:t>
            </w:r>
            <w:r w:rsidR="00901988">
              <w:rPr>
                <w:rFonts w:ascii="Berlin Sans FB" w:hAnsi="Berlin Sans FB"/>
                <w:sz w:val="18"/>
              </w:rPr>
              <w:t>s</w:t>
            </w:r>
            <w:r w:rsidR="00CF160E" w:rsidRPr="00807DD9">
              <w:rPr>
                <w:rFonts w:ascii="Berlin Sans FB" w:hAnsi="Berlin Sans FB"/>
                <w:sz w:val="18"/>
              </w:rPr>
              <w:t xml:space="preserve"> (</w:t>
            </w:r>
            <w:r w:rsidR="00933D87" w:rsidRPr="00807DD9">
              <w:rPr>
                <w:rFonts w:ascii="Berlin Sans FB" w:hAnsi="Berlin Sans FB"/>
                <w:sz w:val="18"/>
              </w:rPr>
              <w:t xml:space="preserve">Triebreduktion). </w:t>
            </w:r>
            <w:r w:rsidRPr="00807DD9">
              <w:rPr>
                <w:rFonts w:ascii="Berlin Sans FB" w:hAnsi="Berlin Sans FB"/>
                <w:sz w:val="18"/>
              </w:rPr>
              <w:t>Der Mensch funktioniert nach bestimmten Gesetzmäßigkeiten, ist sich aber oft der Kräfte nicht bewusst, die sein Verhalten bestimmen und ist grundsätzlich in Konflikt mit den Einschränkungen, welche die Gesellschaft seinen Triebäußerungen auferlegt.</w:t>
            </w:r>
          </w:p>
        </w:tc>
      </w:tr>
      <w:tr w:rsidR="0004554C" w:rsidRPr="00807DD9" w:rsidTr="008D4093">
        <w:tc>
          <w:tcPr>
            <w:tcW w:w="2456" w:type="dxa"/>
            <w:shd w:val="clear" w:color="auto" w:fill="auto"/>
          </w:tcPr>
          <w:p w:rsidR="0004554C" w:rsidRPr="00807DD9" w:rsidRDefault="0004554C" w:rsidP="00807DD9">
            <w:pPr>
              <w:rPr>
                <w:rFonts w:ascii="Berlin Sans FB" w:hAnsi="Berlin Sans FB"/>
              </w:rPr>
            </w:pPr>
            <w:r w:rsidRPr="00807DD9">
              <w:rPr>
                <w:rFonts w:ascii="Berlin Sans FB" w:hAnsi="Berlin Sans FB"/>
                <w:i/>
                <w:iCs/>
                <w:sz w:val="18"/>
              </w:rPr>
              <w:t>Zeitlich-kulturelle Einordnung</w:t>
            </w:r>
          </w:p>
        </w:tc>
        <w:tc>
          <w:tcPr>
            <w:tcW w:w="8425" w:type="dxa"/>
            <w:shd w:val="clear" w:color="auto" w:fill="auto"/>
          </w:tcPr>
          <w:p w:rsidR="0004554C" w:rsidRPr="00807DD9" w:rsidRDefault="006E3221" w:rsidP="00807DD9">
            <w:pPr>
              <w:ind w:left="64"/>
              <w:rPr>
                <w:rFonts w:ascii="Berlin Sans FB" w:hAnsi="Berlin Sans FB"/>
                <w:sz w:val="18"/>
              </w:rPr>
            </w:pPr>
            <w:r w:rsidRPr="00807DD9">
              <w:rPr>
                <w:rFonts w:ascii="Berlin Sans FB" w:hAnsi="Berlin Sans FB"/>
                <w:sz w:val="18"/>
              </w:rPr>
              <w:t>Freud lebte</w:t>
            </w:r>
            <w:r w:rsidR="00933D87" w:rsidRPr="00807DD9">
              <w:rPr>
                <w:rFonts w:ascii="Berlin Sans FB" w:hAnsi="Berlin Sans FB"/>
                <w:sz w:val="18"/>
              </w:rPr>
              <w:t xml:space="preserve"> </w:t>
            </w:r>
            <w:r w:rsidRPr="00807DD9">
              <w:rPr>
                <w:rFonts w:ascii="Berlin Sans FB" w:hAnsi="Berlin Sans FB"/>
                <w:sz w:val="18"/>
              </w:rPr>
              <w:t xml:space="preserve">im Wien der Jahrhundertwende </w:t>
            </w:r>
            <w:r w:rsidR="00933D87" w:rsidRPr="00807DD9">
              <w:rPr>
                <w:rFonts w:ascii="Berlin Sans FB" w:hAnsi="Berlin Sans FB"/>
                <w:sz w:val="18"/>
              </w:rPr>
              <w:t>von 1858 bis 1939</w:t>
            </w:r>
            <w:r w:rsidRPr="00807DD9">
              <w:rPr>
                <w:rFonts w:ascii="Berlin Sans FB" w:hAnsi="Berlin Sans FB"/>
                <w:sz w:val="18"/>
              </w:rPr>
              <w:t xml:space="preserve"> (viktorianische Epoche mit</w:t>
            </w:r>
            <w:r w:rsidR="00933D87" w:rsidRPr="00807DD9">
              <w:rPr>
                <w:rFonts w:ascii="Berlin Sans FB" w:hAnsi="Berlin Sans FB"/>
                <w:sz w:val="18"/>
              </w:rPr>
              <w:t xml:space="preserve"> </w:t>
            </w:r>
            <w:r w:rsidRPr="00807DD9">
              <w:rPr>
                <w:rFonts w:ascii="Berlin Sans FB" w:hAnsi="Berlin Sans FB"/>
                <w:sz w:val="18"/>
              </w:rPr>
              <w:t xml:space="preserve">sexueller Prüderie, </w:t>
            </w:r>
            <w:r w:rsidR="00933D87" w:rsidRPr="00807DD9">
              <w:rPr>
                <w:rFonts w:ascii="Berlin Sans FB" w:hAnsi="Berlin Sans FB"/>
                <w:sz w:val="18"/>
              </w:rPr>
              <w:t>e</w:t>
            </w:r>
            <w:r w:rsidRPr="00807DD9">
              <w:rPr>
                <w:rFonts w:ascii="Berlin Sans FB" w:hAnsi="Berlin Sans FB"/>
                <w:sz w:val="18"/>
              </w:rPr>
              <w:t xml:space="preserve">rster Weltkrieg, Antisemitismus).  Die Gesellschaft bewegte sich im Spannungsfeld zwischen konservativen Wertvorstellungen und enormer Streben nach Wandel auch geprägt durch die Erkenntnisse der Wissenschaft z.B., was häufig zu Widersprüchen führte (z.B. Prüderie versus Lustbefriedigung).  </w:t>
            </w:r>
          </w:p>
        </w:tc>
      </w:tr>
      <w:tr w:rsidR="0004554C" w:rsidRPr="00212382" w:rsidTr="008D4093">
        <w:trPr>
          <w:trHeight w:val="4984"/>
        </w:trPr>
        <w:tc>
          <w:tcPr>
            <w:tcW w:w="2456" w:type="dxa"/>
            <w:shd w:val="clear" w:color="auto" w:fill="auto"/>
          </w:tcPr>
          <w:p w:rsidR="007135E4" w:rsidRPr="00212382" w:rsidRDefault="007135E4" w:rsidP="00807DD9">
            <w:pPr>
              <w:rPr>
                <w:rFonts w:ascii="Berlin Sans FB" w:hAnsi="Berlin Sans FB"/>
                <w:bCs/>
                <w:i/>
                <w:iCs/>
                <w:sz w:val="20"/>
                <w:szCs w:val="20"/>
              </w:rPr>
            </w:pPr>
            <w:r w:rsidRPr="00212382">
              <w:rPr>
                <w:rFonts w:ascii="Berlin Sans FB" w:hAnsi="Berlin Sans FB"/>
                <w:bCs/>
                <w:i/>
                <w:iCs/>
                <w:sz w:val="20"/>
                <w:szCs w:val="20"/>
              </w:rPr>
              <w:t xml:space="preserve">Bewertung: </w:t>
            </w:r>
          </w:p>
          <w:p w:rsidR="007135E4" w:rsidRPr="00212382" w:rsidRDefault="007135E4" w:rsidP="00807DD9">
            <w:pPr>
              <w:rPr>
                <w:rFonts w:ascii="Berlin Sans FB" w:hAnsi="Berlin Sans FB"/>
                <w:i/>
                <w:iCs/>
                <w:sz w:val="20"/>
                <w:szCs w:val="20"/>
              </w:rPr>
            </w:pPr>
            <w:r w:rsidRPr="00212382">
              <w:rPr>
                <w:rFonts w:ascii="Berlin Sans FB" w:hAnsi="Berlin Sans FB"/>
                <w:i/>
                <w:iCs/>
                <w:sz w:val="20"/>
                <w:szCs w:val="20"/>
              </w:rPr>
              <w:t>Kritische Aspekte</w:t>
            </w:r>
            <w:r w:rsidR="00B14A86" w:rsidRPr="00212382">
              <w:rPr>
                <w:rFonts w:ascii="Berlin Sans FB" w:hAnsi="Berlin Sans FB"/>
                <w:i/>
                <w:iCs/>
                <w:sz w:val="20"/>
                <w:szCs w:val="20"/>
              </w:rPr>
              <w:t>?</w:t>
            </w:r>
            <w:r w:rsidRPr="00212382">
              <w:rPr>
                <w:rFonts w:ascii="Berlin Sans FB" w:hAnsi="Berlin Sans FB"/>
                <w:i/>
                <w:iCs/>
                <w:sz w:val="20"/>
                <w:szCs w:val="20"/>
              </w:rPr>
              <w:t xml:space="preserve"> </w:t>
            </w:r>
          </w:p>
          <w:p w:rsidR="0004554C" w:rsidRPr="00212382" w:rsidRDefault="00B14A86" w:rsidP="00807DD9">
            <w:pPr>
              <w:rPr>
                <w:rFonts w:ascii="Berlin Sans FB" w:hAnsi="Berlin Sans FB"/>
                <w:i/>
                <w:iCs/>
                <w:sz w:val="20"/>
                <w:szCs w:val="20"/>
              </w:rPr>
            </w:pPr>
            <w:r w:rsidRPr="00212382">
              <w:rPr>
                <w:rFonts w:ascii="Berlin Sans FB" w:hAnsi="Berlin Sans FB"/>
                <w:i/>
                <w:iCs/>
                <w:sz w:val="20"/>
                <w:szCs w:val="20"/>
              </w:rPr>
              <w:t xml:space="preserve">Widerspruchsfreiheit? </w:t>
            </w:r>
          </w:p>
          <w:p w:rsidR="00B14A86" w:rsidRPr="00212382" w:rsidRDefault="00B14A86" w:rsidP="00807DD9">
            <w:pPr>
              <w:rPr>
                <w:rFonts w:ascii="Berlin Sans FB" w:hAnsi="Berlin Sans FB"/>
                <w:i/>
                <w:iCs/>
                <w:sz w:val="20"/>
                <w:szCs w:val="20"/>
              </w:rPr>
            </w:pPr>
            <w:r w:rsidRPr="00212382">
              <w:rPr>
                <w:rFonts w:ascii="Berlin Sans FB" w:hAnsi="Berlin Sans FB"/>
                <w:i/>
                <w:iCs/>
                <w:sz w:val="20"/>
                <w:szCs w:val="20"/>
              </w:rPr>
              <w:t>Überprüfbarkeit und Bandbreite?</w:t>
            </w:r>
          </w:p>
          <w:p w:rsidR="00B14A86" w:rsidRPr="00212382" w:rsidRDefault="00B14A86" w:rsidP="00807DD9">
            <w:pPr>
              <w:rPr>
                <w:rFonts w:ascii="Berlin Sans FB" w:hAnsi="Berlin Sans FB"/>
                <w:i/>
                <w:iCs/>
                <w:sz w:val="20"/>
                <w:szCs w:val="20"/>
              </w:rPr>
            </w:pPr>
            <w:r w:rsidRPr="00212382">
              <w:rPr>
                <w:rFonts w:ascii="Berlin Sans FB" w:hAnsi="Berlin Sans FB"/>
                <w:i/>
                <w:iCs/>
                <w:sz w:val="20"/>
                <w:szCs w:val="20"/>
              </w:rPr>
              <w:t xml:space="preserve">Sparsamkeit? </w:t>
            </w:r>
          </w:p>
          <w:p w:rsidR="00B14A86" w:rsidRPr="00212382" w:rsidRDefault="00B14A86" w:rsidP="00807DD9">
            <w:pPr>
              <w:rPr>
                <w:rFonts w:ascii="Berlin Sans FB" w:hAnsi="Berlin Sans FB"/>
                <w:i/>
                <w:iCs/>
                <w:sz w:val="20"/>
                <w:szCs w:val="20"/>
              </w:rPr>
            </w:pPr>
            <w:r w:rsidRPr="00212382">
              <w:rPr>
                <w:rFonts w:ascii="Berlin Sans FB" w:hAnsi="Berlin Sans FB"/>
                <w:i/>
                <w:iCs/>
                <w:sz w:val="20"/>
                <w:szCs w:val="20"/>
              </w:rPr>
              <w:t>Relevanz für die Forschung?</w:t>
            </w:r>
          </w:p>
          <w:p w:rsidR="0004554C" w:rsidRPr="00212382" w:rsidRDefault="0004554C" w:rsidP="00807DD9">
            <w:pPr>
              <w:rPr>
                <w:rFonts w:ascii="Berlin Sans FB" w:hAnsi="Berlin Sans FB"/>
                <w:sz w:val="20"/>
                <w:szCs w:val="20"/>
              </w:rPr>
            </w:pPr>
          </w:p>
        </w:tc>
        <w:tc>
          <w:tcPr>
            <w:tcW w:w="8425" w:type="dxa"/>
            <w:shd w:val="clear" w:color="auto" w:fill="auto"/>
          </w:tcPr>
          <w:p w:rsidR="0004554C" w:rsidRPr="00212382" w:rsidRDefault="005C650A" w:rsidP="00807DD9">
            <w:pPr>
              <w:rPr>
                <w:rFonts w:ascii="Berlin Sans FB" w:hAnsi="Berlin Sans FB"/>
                <w:sz w:val="20"/>
                <w:szCs w:val="20"/>
              </w:rPr>
            </w:pPr>
            <w:r w:rsidRPr="00212382">
              <w:rPr>
                <w:rFonts w:ascii="Berlin Sans FB" w:hAnsi="Berlin Sans FB"/>
                <w:sz w:val="20"/>
                <w:szCs w:val="20"/>
              </w:rPr>
              <w:t xml:space="preserve">Aus psychoanalytischer Sicht: </w:t>
            </w:r>
          </w:p>
          <w:p w:rsidR="005C650A" w:rsidRPr="00212382" w:rsidRDefault="005C650A" w:rsidP="005C650A">
            <w:pPr>
              <w:numPr>
                <w:ilvl w:val="0"/>
                <w:numId w:val="8"/>
              </w:numPr>
              <w:rPr>
                <w:rFonts w:ascii="Berlin Sans FB" w:hAnsi="Berlin Sans FB"/>
                <w:sz w:val="20"/>
                <w:szCs w:val="20"/>
              </w:rPr>
            </w:pPr>
            <w:r w:rsidRPr="00212382">
              <w:rPr>
                <w:rFonts w:ascii="Berlin Sans FB" w:hAnsi="Berlin Sans FB"/>
                <w:sz w:val="20"/>
                <w:szCs w:val="20"/>
              </w:rPr>
              <w:t xml:space="preserve">Überbewertung der sexuellen Triebe und der Libido </w:t>
            </w:r>
          </w:p>
          <w:p w:rsidR="005C650A" w:rsidRPr="00212382" w:rsidRDefault="005C650A" w:rsidP="005C650A">
            <w:pPr>
              <w:numPr>
                <w:ilvl w:val="0"/>
                <w:numId w:val="8"/>
              </w:numPr>
              <w:rPr>
                <w:rFonts w:ascii="Berlin Sans FB" w:hAnsi="Berlin Sans FB"/>
                <w:sz w:val="20"/>
                <w:szCs w:val="20"/>
              </w:rPr>
            </w:pPr>
            <w:r w:rsidRPr="00212382">
              <w:rPr>
                <w:rFonts w:ascii="Berlin Sans FB" w:hAnsi="Berlin Sans FB"/>
                <w:sz w:val="20"/>
                <w:szCs w:val="20"/>
              </w:rPr>
              <w:t>Zu wenig Beachtung des gesellschaftliche</w:t>
            </w:r>
            <w:r w:rsidR="00E32BB6" w:rsidRPr="00212382">
              <w:rPr>
                <w:rFonts w:ascii="Berlin Sans FB" w:hAnsi="Berlin Sans FB"/>
                <w:sz w:val="20"/>
                <w:szCs w:val="20"/>
              </w:rPr>
              <w:t>n</w:t>
            </w:r>
            <w:r w:rsidRPr="00212382">
              <w:rPr>
                <w:rFonts w:ascii="Berlin Sans FB" w:hAnsi="Berlin Sans FB"/>
                <w:sz w:val="20"/>
                <w:szCs w:val="20"/>
              </w:rPr>
              <w:t xml:space="preserve"> System</w:t>
            </w:r>
            <w:r w:rsidR="00E32BB6" w:rsidRPr="00212382">
              <w:rPr>
                <w:rFonts w:ascii="Berlin Sans FB" w:hAnsi="Berlin Sans FB"/>
                <w:sz w:val="20"/>
                <w:szCs w:val="20"/>
              </w:rPr>
              <w:t>s</w:t>
            </w:r>
            <w:r w:rsidRPr="00212382">
              <w:rPr>
                <w:rFonts w:ascii="Berlin Sans FB" w:hAnsi="Berlin Sans FB"/>
                <w:sz w:val="20"/>
                <w:szCs w:val="20"/>
              </w:rPr>
              <w:t xml:space="preserve"> um das Individuum herum</w:t>
            </w:r>
          </w:p>
          <w:p w:rsidR="005C650A" w:rsidRPr="00212382" w:rsidRDefault="005C650A" w:rsidP="005C650A">
            <w:pPr>
              <w:numPr>
                <w:ilvl w:val="0"/>
                <w:numId w:val="8"/>
              </w:numPr>
              <w:rPr>
                <w:rFonts w:ascii="Berlin Sans FB" w:hAnsi="Berlin Sans FB"/>
                <w:sz w:val="20"/>
                <w:szCs w:val="20"/>
              </w:rPr>
            </w:pPr>
            <w:r w:rsidRPr="00212382">
              <w:rPr>
                <w:rFonts w:ascii="Berlin Sans FB" w:hAnsi="Berlin Sans FB"/>
                <w:sz w:val="20"/>
                <w:szCs w:val="20"/>
              </w:rPr>
              <w:t>Persönlichkeitsentwicklung hört nicht mit der letzten Phase auf</w:t>
            </w:r>
          </w:p>
          <w:p w:rsidR="005C650A" w:rsidRPr="00212382" w:rsidRDefault="005C650A" w:rsidP="005C650A">
            <w:pPr>
              <w:numPr>
                <w:ilvl w:val="0"/>
                <w:numId w:val="8"/>
              </w:numPr>
              <w:rPr>
                <w:rFonts w:ascii="Berlin Sans FB" w:hAnsi="Berlin Sans FB"/>
                <w:sz w:val="20"/>
                <w:szCs w:val="20"/>
              </w:rPr>
            </w:pPr>
            <w:r w:rsidRPr="00212382">
              <w:rPr>
                <w:rFonts w:ascii="Berlin Sans FB" w:hAnsi="Berlin Sans FB"/>
                <w:sz w:val="20"/>
                <w:szCs w:val="20"/>
              </w:rPr>
              <w:t>Theorie ist „frauenfeindlich“ (Penisneid) und beachtet zu wenig die weibliche Sexualität/Entwicklung</w:t>
            </w:r>
          </w:p>
          <w:p w:rsidR="005C650A" w:rsidRPr="00212382" w:rsidRDefault="005C650A" w:rsidP="005C650A">
            <w:pPr>
              <w:numPr>
                <w:ilvl w:val="0"/>
                <w:numId w:val="8"/>
              </w:numPr>
              <w:rPr>
                <w:rFonts w:ascii="Berlin Sans FB" w:hAnsi="Berlin Sans FB"/>
                <w:sz w:val="20"/>
                <w:szCs w:val="20"/>
              </w:rPr>
            </w:pPr>
            <w:r w:rsidRPr="00212382">
              <w:rPr>
                <w:rFonts w:ascii="Berlin Sans FB" w:hAnsi="Berlin Sans FB"/>
                <w:sz w:val="20"/>
                <w:szCs w:val="20"/>
              </w:rPr>
              <w:t xml:space="preserve">zu negatives Menschenbild (Mensch hat nach Jung z.B. einen Schaffensdrang und strebt nach dem inneren Gleichgewicht) </w:t>
            </w:r>
          </w:p>
          <w:p w:rsidR="005C650A" w:rsidRPr="00212382" w:rsidRDefault="005C650A" w:rsidP="005C650A">
            <w:pPr>
              <w:rPr>
                <w:rFonts w:ascii="Berlin Sans FB" w:hAnsi="Berlin Sans FB"/>
                <w:sz w:val="20"/>
                <w:szCs w:val="20"/>
              </w:rPr>
            </w:pPr>
            <w:r w:rsidRPr="00212382">
              <w:rPr>
                <w:rFonts w:ascii="Berlin Sans FB" w:hAnsi="Berlin Sans FB"/>
                <w:sz w:val="20"/>
                <w:szCs w:val="20"/>
              </w:rPr>
              <w:t>Freuds Theorie ist in sich konsistent</w:t>
            </w:r>
            <w:r w:rsidR="00F8061D" w:rsidRPr="00212382">
              <w:rPr>
                <w:rFonts w:ascii="Berlin Sans FB" w:hAnsi="Berlin Sans FB"/>
                <w:sz w:val="20"/>
                <w:szCs w:val="20"/>
              </w:rPr>
              <w:t xml:space="preserve">, allerdings komplex. </w:t>
            </w:r>
            <w:r w:rsidRPr="00212382">
              <w:rPr>
                <w:rFonts w:ascii="Berlin Sans FB" w:hAnsi="Berlin Sans FB"/>
                <w:sz w:val="20"/>
                <w:szCs w:val="20"/>
              </w:rPr>
              <w:t xml:space="preserve">Einige seiner Theorien (z.B. das Unbewusste) sind allerdings schlecht empirisch prüfbar. Methodisch ist zu kritisieren, dass Freuds Datenerhebung wenig umfangreich war, </w:t>
            </w:r>
            <w:r w:rsidR="00E07B3D" w:rsidRPr="00212382">
              <w:rPr>
                <w:rFonts w:ascii="Berlin Sans FB" w:hAnsi="Berlin Sans FB"/>
                <w:sz w:val="20"/>
                <w:szCs w:val="20"/>
              </w:rPr>
              <w:t xml:space="preserve">da viele Schlussfolgerungen </w:t>
            </w:r>
          </w:p>
          <w:p w:rsidR="008D4093" w:rsidRPr="00212382" w:rsidRDefault="005C650A" w:rsidP="008D4093">
            <w:pPr>
              <w:rPr>
                <w:rFonts w:ascii="Berlin Sans FB" w:hAnsi="Berlin Sans FB"/>
                <w:sz w:val="20"/>
                <w:szCs w:val="20"/>
              </w:rPr>
            </w:pPr>
            <w:r w:rsidRPr="00212382">
              <w:rPr>
                <w:rFonts w:ascii="Berlin Sans FB" w:hAnsi="Berlin Sans FB"/>
                <w:sz w:val="20"/>
                <w:szCs w:val="20"/>
              </w:rPr>
              <w:t xml:space="preserve"> </w:t>
            </w:r>
            <w:r w:rsidR="008D4093" w:rsidRPr="00212382">
              <w:rPr>
                <w:rFonts w:ascii="Berlin Sans FB" w:hAnsi="Berlin Sans FB"/>
                <w:sz w:val="20"/>
                <w:szCs w:val="20"/>
              </w:rPr>
              <w:t xml:space="preserve">lediglich auf Introspektion (Selbstbeobachtung) oder der Beobachtung seiner Patienten und Kinder </w:t>
            </w:r>
            <w:proofErr w:type="gramStart"/>
            <w:r w:rsidR="008D4093" w:rsidRPr="00212382">
              <w:rPr>
                <w:rFonts w:ascii="Berlin Sans FB" w:hAnsi="Berlin Sans FB"/>
                <w:sz w:val="20"/>
                <w:szCs w:val="20"/>
              </w:rPr>
              <w:t>basierten</w:t>
            </w:r>
            <w:proofErr w:type="gramEnd"/>
            <w:r w:rsidR="008D4093" w:rsidRPr="00212382">
              <w:rPr>
                <w:rFonts w:ascii="Berlin Sans FB" w:hAnsi="Berlin Sans FB"/>
                <w:sz w:val="20"/>
                <w:szCs w:val="20"/>
              </w:rPr>
              <w:t xml:space="preserve">. </w:t>
            </w:r>
          </w:p>
          <w:p w:rsidR="008D4093" w:rsidRPr="00212382" w:rsidRDefault="008D4093" w:rsidP="008D4093">
            <w:pPr>
              <w:rPr>
                <w:rFonts w:ascii="Berlin Sans FB" w:hAnsi="Berlin Sans FB"/>
                <w:sz w:val="20"/>
                <w:szCs w:val="20"/>
              </w:rPr>
            </w:pPr>
          </w:p>
          <w:p w:rsidR="008D4093" w:rsidRPr="00212382" w:rsidRDefault="008D4093" w:rsidP="008D4093">
            <w:pPr>
              <w:rPr>
                <w:rFonts w:ascii="Berlin Sans FB" w:hAnsi="Berlin Sans FB"/>
                <w:sz w:val="20"/>
                <w:szCs w:val="20"/>
              </w:rPr>
            </w:pPr>
            <w:r w:rsidRPr="00212382">
              <w:rPr>
                <w:rFonts w:ascii="Berlin Sans FB" w:hAnsi="Berlin Sans FB"/>
                <w:sz w:val="20"/>
                <w:szCs w:val="20"/>
              </w:rPr>
              <w:t xml:space="preserve">Die Relevanz für die Forschung jedoch war sehr hoch. Die neuen Hypothesen brachten z.B. ein neues Menschenbild zutage.  </w:t>
            </w:r>
          </w:p>
          <w:p w:rsidR="00FD2358" w:rsidRPr="00212382" w:rsidRDefault="00FD2358" w:rsidP="00807DD9">
            <w:pPr>
              <w:rPr>
                <w:rFonts w:ascii="Berlin Sans FB" w:hAnsi="Berlin Sans FB"/>
                <w:sz w:val="20"/>
                <w:szCs w:val="20"/>
              </w:rPr>
            </w:pPr>
          </w:p>
        </w:tc>
      </w:tr>
    </w:tbl>
    <w:p w:rsidR="00CF160E" w:rsidRPr="00212382" w:rsidRDefault="00CF160E" w:rsidP="004304FD">
      <w:pPr>
        <w:rPr>
          <w:rFonts w:ascii="Berlin Sans FB" w:hAnsi="Berlin Sans FB"/>
          <w:sz w:val="20"/>
          <w:szCs w:val="20"/>
          <w:u w:val="single"/>
        </w:rPr>
      </w:pPr>
      <w:r w:rsidRPr="00212382">
        <w:rPr>
          <w:rFonts w:ascii="Berlin Sans FB" w:hAnsi="Berlin Sans FB"/>
          <w:sz w:val="20"/>
          <w:szCs w:val="20"/>
          <w:u w:val="single"/>
        </w:rPr>
        <w:t>EHKG Gymnasium – 11 GK</w:t>
      </w:r>
      <w:r w:rsidR="004304FD" w:rsidRPr="00212382">
        <w:rPr>
          <w:rFonts w:ascii="Berlin Sans FB" w:hAnsi="Berlin Sans FB"/>
          <w:sz w:val="20"/>
          <w:szCs w:val="20"/>
          <w:u w:val="single"/>
        </w:rPr>
        <w:t xml:space="preserve"> Psychologie – Thema: Persönlichkeitspsychologie</w:t>
      </w:r>
      <w:r w:rsidRPr="00212382">
        <w:rPr>
          <w:rFonts w:ascii="Berlin Sans FB" w:hAnsi="Berlin Sans FB"/>
          <w:sz w:val="20"/>
          <w:szCs w:val="20"/>
          <w:u w:val="single"/>
        </w:rPr>
        <w:t xml:space="preserve"> </w:t>
      </w:r>
    </w:p>
    <w:p w:rsidR="008D4093" w:rsidRDefault="008D4093" w:rsidP="004304FD">
      <w:pPr>
        <w:rPr>
          <w:rFonts w:ascii="Berlin Sans FB" w:hAnsi="Berlin Sans FB"/>
          <w:sz w:val="20"/>
          <w:szCs w:val="20"/>
          <w:u w:val="single"/>
        </w:rPr>
      </w:pPr>
    </w:p>
    <w:p w:rsidR="004304FD" w:rsidRPr="00212382" w:rsidRDefault="004304FD" w:rsidP="004304FD">
      <w:pPr>
        <w:rPr>
          <w:rFonts w:ascii="Berlin Sans FB" w:hAnsi="Berlin Sans FB"/>
          <w:sz w:val="20"/>
          <w:szCs w:val="20"/>
        </w:rPr>
      </w:pPr>
    </w:p>
    <w:p w:rsidR="004304FD" w:rsidRPr="00212382" w:rsidRDefault="004304FD" w:rsidP="004304FD">
      <w:pPr>
        <w:rPr>
          <w:rFonts w:ascii="Berlin Sans FB" w:hAnsi="Berlin Sans FB"/>
          <w:sz w:val="20"/>
          <w:szCs w:val="20"/>
        </w:rPr>
      </w:pPr>
    </w:p>
    <w:p w:rsidR="004304FD" w:rsidRPr="00212382" w:rsidRDefault="004304FD" w:rsidP="004304FD">
      <w:pPr>
        <w:rPr>
          <w:rFonts w:ascii="Berlin Sans FB" w:hAnsi="Berlin Sans FB"/>
          <w:sz w:val="20"/>
          <w:szCs w:val="20"/>
        </w:rPr>
      </w:pPr>
    </w:p>
    <w:p w:rsidR="00E07B3D" w:rsidRPr="00212382" w:rsidRDefault="00E07B3D" w:rsidP="004304FD">
      <w:pPr>
        <w:rPr>
          <w:rFonts w:ascii="Berlin Sans FB" w:hAnsi="Berlin Sans FB"/>
          <w:sz w:val="20"/>
          <w:szCs w:val="20"/>
        </w:rPr>
      </w:pPr>
    </w:p>
    <w:p w:rsidR="004304FD" w:rsidRPr="00212382" w:rsidRDefault="004304FD" w:rsidP="004304FD">
      <w:pPr>
        <w:rPr>
          <w:rFonts w:ascii="Berlin Sans FB" w:hAnsi="Berlin Sans FB"/>
          <w:sz w:val="20"/>
          <w:szCs w:val="20"/>
          <w:u w:val="single"/>
        </w:rPr>
      </w:pPr>
    </w:p>
    <w:p w:rsidR="004304FD" w:rsidRPr="00212382" w:rsidRDefault="004304FD" w:rsidP="004304FD">
      <w:pPr>
        <w:rPr>
          <w:rFonts w:ascii="Berlin Sans FB" w:hAnsi="Berlin Sans FB"/>
          <w:sz w:val="20"/>
          <w:szCs w:val="20"/>
          <w:u w:val="single"/>
        </w:rPr>
      </w:pPr>
    </w:p>
    <w:p w:rsidR="004304FD" w:rsidRPr="00212382" w:rsidRDefault="004304FD">
      <w:pPr>
        <w:rPr>
          <w:rFonts w:ascii="Berlin Sans FB" w:hAnsi="Berlin Sans FB"/>
          <w:sz w:val="20"/>
          <w:szCs w:val="20"/>
        </w:rPr>
      </w:pPr>
    </w:p>
    <w:p w:rsidR="00212382" w:rsidRPr="00212382" w:rsidRDefault="00212382">
      <w:pPr>
        <w:rPr>
          <w:rFonts w:ascii="Berlin Sans FB" w:hAnsi="Berlin Sans FB"/>
          <w:sz w:val="20"/>
          <w:szCs w:val="20"/>
        </w:rPr>
      </w:pPr>
    </w:p>
    <w:sectPr w:rsidR="00212382" w:rsidRPr="00212382" w:rsidSect="004304FD">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429"/>
    <w:multiLevelType w:val="hybridMultilevel"/>
    <w:tmpl w:val="87C29D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70890"/>
    <w:multiLevelType w:val="hybridMultilevel"/>
    <w:tmpl w:val="41EC4F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70D63"/>
    <w:multiLevelType w:val="hybridMultilevel"/>
    <w:tmpl w:val="41A60B8E"/>
    <w:lvl w:ilvl="0" w:tplc="B830BB7E">
      <w:numFmt w:val="bullet"/>
      <w:lvlText w:val="-"/>
      <w:lvlJc w:val="left"/>
      <w:pPr>
        <w:tabs>
          <w:tab w:val="num" w:pos="720"/>
        </w:tabs>
        <w:ind w:left="720" w:hanging="360"/>
      </w:pPr>
      <w:rPr>
        <w:rFonts w:ascii="Berlin Sans FB" w:eastAsia="SimSun" w:hAnsi="Berlin Sans FB"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70A53"/>
    <w:multiLevelType w:val="hybridMultilevel"/>
    <w:tmpl w:val="AB78BA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24CBA"/>
    <w:multiLevelType w:val="hybridMultilevel"/>
    <w:tmpl w:val="9C027D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758D6"/>
    <w:multiLevelType w:val="hybridMultilevel"/>
    <w:tmpl w:val="B01CCE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F2802"/>
    <w:multiLevelType w:val="hybridMultilevel"/>
    <w:tmpl w:val="21E249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B3F5E"/>
    <w:multiLevelType w:val="hybridMultilevel"/>
    <w:tmpl w:val="5180096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64"/>
    <w:rsid w:val="0004554C"/>
    <w:rsid w:val="00212382"/>
    <w:rsid w:val="003C0980"/>
    <w:rsid w:val="004304FD"/>
    <w:rsid w:val="005C650A"/>
    <w:rsid w:val="005E3664"/>
    <w:rsid w:val="006E3221"/>
    <w:rsid w:val="007135E4"/>
    <w:rsid w:val="007806C6"/>
    <w:rsid w:val="0078296E"/>
    <w:rsid w:val="00807742"/>
    <w:rsid w:val="00807DD9"/>
    <w:rsid w:val="008D4093"/>
    <w:rsid w:val="00901988"/>
    <w:rsid w:val="00933D87"/>
    <w:rsid w:val="00B14A86"/>
    <w:rsid w:val="00C80A51"/>
    <w:rsid w:val="00CF160E"/>
    <w:rsid w:val="00E07B3D"/>
    <w:rsid w:val="00E32BB6"/>
    <w:rsid w:val="00E84CD7"/>
    <w:rsid w:val="00F8061D"/>
    <w:rsid w:val="00F94058"/>
    <w:rsid w:val="00FD2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8EC1F8-FEAA-4093-829F-FAE0BD7E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paragraph" w:styleId="berschrift1">
    <w:name w:val="heading 1"/>
    <w:basedOn w:val="Standard"/>
    <w:next w:val="Standard"/>
    <w:qFormat/>
    <w:rsid w:val="00807742"/>
    <w:pPr>
      <w:keepNext/>
      <w:framePr w:hSpace="141" w:wrap="notBeside" w:hAnchor="margin" w:y="484"/>
      <w:outlineLvl w:val="0"/>
    </w:pPr>
    <w:rPr>
      <w:rFonts w:eastAsia="Times New Roman"/>
      <w:i/>
      <w:iCs/>
      <w:sz w:val="18"/>
      <w:szCs w:val="20"/>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80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04554C"/>
    <w:rPr>
      <w:rFonts w:eastAsia="Times New Roman"/>
      <w:i/>
      <w:iCs/>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Paradigmatische Einordnung</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Paradigmatische Einordnung</dc:title>
  <dc:subject/>
  <dc:creator>Jürgen Malach</dc:creator>
  <cp:keywords/>
  <dc:description/>
  <cp:lastModifiedBy>Annika</cp:lastModifiedBy>
  <cp:revision>2</cp:revision>
  <dcterms:created xsi:type="dcterms:W3CDTF">2017-08-30T14:48:00Z</dcterms:created>
  <dcterms:modified xsi:type="dcterms:W3CDTF">2017-08-30T14:48:00Z</dcterms:modified>
</cp:coreProperties>
</file>